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D195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</w:p>
    <w:p w14:paraId="354B20D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36A3AE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32151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7780D300" w14:textId="77777777" w:rsidTr="00EF0FF6">
        <w:tc>
          <w:tcPr>
            <w:tcW w:w="3273" w:type="dxa"/>
          </w:tcPr>
          <w:p w14:paraId="695EF242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7A80B9F2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</w:t>
            </w:r>
          </w:p>
          <w:p w14:paraId="376A6F4D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Педагогическим Советом</w:t>
            </w:r>
          </w:p>
          <w:p w14:paraId="093CB684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79329BC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Рудакова Ирина Станиславовна</w:t>
            </w:r>
          </w:p>
          <w:p w14:paraId="258DFEA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№1</w:t>
            </w:r>
          </w:p>
          <w:p w14:paraId="536E0CED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“27.08.2025”</w:t>
            </w:r>
          </w:p>
          <w:p w14:paraId="3FF2C0E8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5EDF51D5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853322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4ABFBADC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38705441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УТВЕРЖДЕНО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485D07BF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33FF04D4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Рудакова Ирина Станиславовна</w:t>
            </w:r>
          </w:p>
          <w:p w14:paraId="5968F5B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№1</w:t>
            </w:r>
          </w:p>
          <w:p w14:paraId="2AA6FF8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“27.08.2025”</w:t>
            </w:r>
          </w:p>
          <w:p w14:paraId="63A6225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242B8DF4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35F1934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AC934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9B5F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9AD93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8B8B6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702E1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A4CDE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737BAF99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Fonts w:asciiTheme="majorBidi" w:hAnsiTheme="majorBidi" w:cstheme="majorBidi"/>
          <w:sz w:val="28"/>
          <w:szCs w:val="28"/>
        </w:rPr>
        <w:t xml:space="preserve">начального общего образования</w:t>
      </w:r>
      <w:r w:rsidRPr="00BA255F">
        <w:rPr>
          <w:rFonts w:asciiTheme="majorBidi" w:hAnsiTheme="majorBidi" w:cstheme="majorBidi"/>
          <w:sz w:val="28"/>
          <w:szCs w:val="28"/>
        </w:rPr>
        <w:t xml:space="preserve"/>
      </w:r>
    </w:p>
    <w:p w14:paraId="6B0C86A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 xml:space="preserve"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A95A6A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8331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3D811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8EAAA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36555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75923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7677F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E4CC2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786EA0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Челябинский городской округ,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Челябинская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2025</w:t>
      </w:r>
    </w:p>
    <w:p w14:paraId="7738B907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1F37A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6A5FF8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948579A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"Средняя общеобразовательная школа № 25 г.Челябинска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75570F5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14:paraId="03DB41D2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D78CE76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E954F0B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1065274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A9616EB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AF9E2B5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- не более 5 уроков.</w:t>
      </w:r>
    </w:p>
    <w:p w14:paraId="2F7AE91C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194DA939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proofErr w:type="gramStart"/>
      <w:r w:rsidR="00F73DCA" w:rsidRPr="00BA255F">
        <w:rPr>
          <w:rFonts w:asciiTheme="majorBidi" w:hAnsiTheme="majorBidi" w:cstheme="majorBidi"/>
          <w:sz w:val="28"/>
          <w:szCs w:val="28"/>
        </w:rPr>
        <w:t xml:space="preserve"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3619F36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325BA99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39747392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38288C6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1C5DA84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E5CB17A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5115FA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68F5B5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4AFF1FF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 xml:space="preserve">.</w:t>
      </w:r>
    </w:p>
    <w:p w14:paraId="0CE391DE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115F970A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14:paraId="1B32269D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000F8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3618F1C" w14:textId="7E7E3585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0BBD47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60D23138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"Средняя общеобразовательная школа № 25 г.Челябинска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AB70B5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5B3A9B7C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26BDB8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ED2CBE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7E607F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ECC191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6EAA3E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29F939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EEDCF43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351B26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5F6A87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B86A232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37093A3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>
        <w:tc>
          <w:tcPr>
            <w:tcW w:type="dxa" w:w="693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693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13167"/>
            <w:gridSpan w:val="1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693"/>
            <w:vMerge/>
          </w:tcPr>
          <w:p/>
        </w:tc>
        <w:tc>
          <w:tcPr>
            <w:tcW w:type="dxa" w:w="693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4д</w:t>
            </w:r>
          </w:p>
        </w:tc>
      </w:tr>
      <w:tr>
        <w:tc>
          <w:tcPr>
            <w:tcW w:type="dxa" w:w="14553"/>
            <w:gridSpan w:val="21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693"/>
            <w:vMerge w:val="restart"/>
          </w:tcPr>
          <w:p>
            <w:r>
              <w:t>Русский язык и литературное чтение</w:t>
            </w:r>
          </w:p>
        </w:tc>
        <w:tc>
          <w:tcPr>
            <w:tcW w:type="dxa" w:w="693"/>
          </w:tcPr>
          <w:p>
            <w:r>
              <w:t>Русский язык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693"/>
            <w:vMerge/>
          </w:tcPr>
          <w:p/>
        </w:tc>
        <w:tc>
          <w:tcPr>
            <w:tcW w:type="dxa" w:w="693"/>
          </w:tcPr>
          <w:p>
            <w:r>
              <w:t>Литературное чтение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693"/>
          </w:tcPr>
          <w:p>
            <w:r>
              <w:t>Иностранный язык</w:t>
            </w:r>
          </w:p>
        </w:tc>
        <w:tc>
          <w:tcPr>
            <w:tcW w:type="dxa" w:w="693"/>
          </w:tcPr>
          <w:p>
            <w:r>
              <w:t>Английский язык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693"/>
          </w:tcPr>
          <w:p>
            <w:r>
              <w:t>Математика и информатика</w:t>
            </w:r>
          </w:p>
        </w:tc>
        <w:tc>
          <w:tcPr>
            <w:tcW w:type="dxa" w:w="693"/>
          </w:tcPr>
          <w:p>
            <w:r>
              <w:t>Математика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693"/>
          </w:tcPr>
          <w:p>
            <w:r>
              <w:t>Обществознание и естествознание ("окружающий мир")</w:t>
            </w:r>
          </w:p>
        </w:tc>
        <w:tc>
          <w:tcPr>
            <w:tcW w:type="dxa" w:w="693"/>
          </w:tcPr>
          <w:p>
            <w:r>
              <w:t>Окружающий мир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693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693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693"/>
            <w:vMerge w:val="restart"/>
          </w:tcPr>
          <w:p>
            <w:r>
              <w:t>Искусство</w:t>
            </w:r>
          </w:p>
        </w:tc>
        <w:tc>
          <w:tcPr>
            <w:tcW w:type="dxa" w:w="693"/>
          </w:tcPr>
          <w:p>
            <w:r>
              <w:t>Изобразительное искусство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693"/>
            <w:vMerge/>
          </w:tcPr>
          <w:p/>
        </w:tc>
        <w:tc>
          <w:tcPr>
            <w:tcW w:type="dxa" w:w="693"/>
          </w:tcPr>
          <w:p>
            <w:r>
              <w:t>Музыка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693"/>
          </w:tcPr>
          <w:p>
            <w:r>
              <w:t>Технология</w:t>
            </w:r>
          </w:p>
        </w:tc>
        <w:tc>
          <w:tcPr>
            <w:tcW w:type="dxa" w:w="693"/>
          </w:tcPr>
          <w:p>
            <w:r>
              <w:t>Труд (технология)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693"/>
          </w:tcPr>
          <w:p>
            <w:r>
              <w:t>Физическая культура</w:t>
            </w:r>
          </w:p>
        </w:tc>
        <w:tc>
          <w:tcPr>
            <w:tcW w:type="dxa" w:w="693"/>
          </w:tcPr>
          <w:p>
            <w:r>
              <w:t>Физическая культура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386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14553"/>
            <w:gridSpan w:val="21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1386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  <w:tc>
          <w:tcPr>
            <w:tcW w:type="dxa" w:w="693"/>
            <w:shd w:fill="d9d9d9"/>
          </w:tcPr>
          <w:p/>
        </w:tc>
      </w:tr>
      <w:tr>
        <w:tc>
          <w:tcPr>
            <w:tcW w:type="dxa" w:w="1386"/>
            <w:gridSpan w:val="2"/>
          </w:tcPr>
          <w:p>
            <w:r>
              <w:t>Функциональная грамотность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386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386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1386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1386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693"/>
            <w:shd w:fill="fce3fc"/>
          </w:tcPr>
          <w:p>
            <w:pPr>
              <w:jc w:val="center"/>
            </w:pPr>
            <w:r>
              <w:t>782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автономное общеобразовательное учреждение "Средняя общеобразовательная школа № 25 г.Челябинска  "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>
        <w:tc>
          <w:tcPr>
            <w:tcW w:type="dxa" w:w="1386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13167"/>
            <w:gridSpan w:val="1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1386"/>
            <w:gridSpan w:val="2"/>
            <w:vMerge/>
          </w:tcPr>
          <w:p/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type="dxa" w:w="693"/>
            <w:shd w:fill="d9d9d9"/>
          </w:tcPr>
          <w:p>
            <w:pPr>
              <w:jc w:val="center"/>
            </w:pPr>
            <w:r>
              <w:rPr>
                <w:b/>
              </w:rPr>
              <w:t>4д</w:t>
            </w:r>
          </w:p>
        </w:tc>
      </w:tr>
      <w:tr>
        <w:tc>
          <w:tcPr>
            <w:tcW w:type="dxa" w:w="1386"/>
            <w:gridSpan w:val="2"/>
          </w:tcPr>
          <w:p>
            <w:r>
              <w:t>Разговоры о важном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386"/>
            <w:gridSpan w:val="2"/>
          </w:tcPr>
          <w:p>
            <w:r>
              <w:t>Проектная деятельность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386"/>
            <w:gridSpan w:val="2"/>
          </w:tcPr>
          <w:p>
            <w:r>
              <w:t>Орлята России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386"/>
            <w:gridSpan w:val="2"/>
          </w:tcPr>
          <w:p>
            <w:r>
              <w:t>Добрая дорога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386"/>
            <w:gridSpan w:val="2"/>
          </w:tcPr>
          <w:p>
            <w:r>
              <w:t>Мир профессий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386"/>
            <w:gridSpan w:val="2"/>
          </w:tcPr>
          <w:p>
            <w:r>
              <w:t>Чемпион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386"/>
            <w:gridSpan w:val="2"/>
          </w:tcPr>
          <w:p>
            <w:r>
              <w:t>Шахматы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693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386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693"/>
            <w:shd w:fill="00ff00"/>
          </w:tcPr>
          <w:p>
            <w:pPr>
              <w:jc w:val="center"/>
            </w:pPr>
            <w:r>
              <w:t>6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F2F9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2</cp:revision>
  <dcterms:created xsi:type="dcterms:W3CDTF">2025-06-13T16:48:00Z</dcterms:created>
  <dcterms:modified xsi:type="dcterms:W3CDTF">2025-06-13T16:48:00Z</dcterms:modified>
</cp:coreProperties>
</file>